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5A58" w:rsidRPr="00AC5A58" w:rsidRDefault="00AC5A58" w:rsidP="00AC5A5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Outline: Proposal for a Nurse Informaticist Position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Audience: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Chief nursing officer and human resources manager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Length: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4–5 double-spaced pages, excluding title and references pages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Proposed focus: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Improve patient satisfaction with nursing care through clearer bedside communication and better use of patient feedback.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Central claim: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Creating a nurse informaticist position would give the organization a clinical leader who can improve communication workflows, turn patient feedback into useful quality information, support secure technology use, and measure whether these efforts improve patient experience.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Brief introduction — approximately one paragraph</w:t>
      </w:r>
    </w:p>
    <w:p w:rsidR="00AC5A58" w:rsidRPr="00AC5A58" w:rsidRDefault="00AC5A58" w:rsidP="00AC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State that patients need to know who is caring for them and understand their daily care plan.</w:t>
      </w:r>
    </w:p>
    <w:p w:rsidR="00AC5A58" w:rsidRPr="00AC5A58" w:rsidRDefault="00AC5A58" w:rsidP="00AC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Introduce the Assessment 3 example: a nurse manager described recurring patient concerns about nurse identity and the day’s plan. The team reinforced bedside shift report and clearer explanations in response.</w:t>
      </w:r>
    </w:p>
    <w:p w:rsidR="00AC5A58" w:rsidRPr="00AC5A58" w:rsidRDefault="00AC5A58" w:rsidP="00AC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Propose a nurse informaticist to help the organization support, measure, and refine this kind of improvement.</w:t>
      </w:r>
    </w:p>
    <w:p w:rsidR="00AC5A58" w:rsidRPr="00AC5A58" w:rsidRDefault="00AC5A58" w:rsidP="00AC5A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Writing focus: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This is a proposal to create a position. Do not claim that the Assessment 3 unit’s satisfaction scores improved; the available account does not provide that result.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Nursing Informatics and the Nurse Informaticist — approximately two paragraphs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Paragraph 1: Define the specialty and proposed role.</w:t>
      </w:r>
    </w:p>
    <w:p w:rsidR="00AC5A58" w:rsidRPr="00AC5A58" w:rsidRDefault="00AC5A58" w:rsidP="00AC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Define nursing informatics using the </w:t>
      </w:r>
      <w:hyperlink r:id="rId5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American Nurses Association’s explanation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AC5A58" w:rsidRPr="00AC5A58" w:rsidRDefault="00AC5A58" w:rsidP="00AC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Describe the proposed informaticist as a registered nurse who connects bedside practice with information systems, quality reporting, staff training, and workflow improvement.</w:t>
      </w:r>
    </w:p>
    <w:p w:rsidR="00AC5A58" w:rsidRPr="00AC5A58" w:rsidRDefault="00AC5A58" w:rsidP="00AC5A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Give concrete responsibilities: review communication-related feedback, help nurses improve the electronic handoff process, and make quality reports understandable to staff.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Paragraph 2: Name an influential nurse informaticist.</w:t>
      </w:r>
    </w:p>
    <w:p w:rsidR="00AC5A58" w:rsidRPr="00AC5A58" w:rsidRDefault="00AC5A58" w:rsidP="00AC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Discuss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Patricia Flatley Brennan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, the first nurse to lead the National Library of Medicine.</w:t>
      </w:r>
    </w:p>
    <w:p w:rsidR="00AC5A58" w:rsidRPr="00AC5A58" w:rsidRDefault="00AC5A58" w:rsidP="00AC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Explain her contribution to making health information and data more accessible and useful. Connect that contribution to the proposed role’s goal of making patient information useful for care decisions.</w:t>
      </w:r>
    </w:p>
    <w:p w:rsidR="00AC5A58" w:rsidRPr="00AC5A58" w:rsidRDefault="00AC5A58" w:rsidP="00AC5A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Source: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6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NIH Record’s account of Brennan’s contributions, pages 9–10 (2023)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Nurse Informaticists and Other Healthcare Organizations — approximately one paragraph</w:t>
      </w:r>
    </w:p>
    <w:p w:rsidR="00AC5A58" w:rsidRPr="00AC5A58" w:rsidRDefault="00AC5A58" w:rsidP="00AC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Use </w:t>
      </w:r>
      <w:hyperlink r:id="rId7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Asif and Khan (2024)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to describe nurse informaticists’ involvement in electronic health record implementation, including workflow analysis, system evaluation, training, and support after implementation.</w:t>
      </w:r>
    </w:p>
    <w:p w:rsidR="00AC5A58" w:rsidRPr="00AC5A58" w:rsidRDefault="00AC5A58" w:rsidP="00AC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Apply those responsibilities to the proposed position: the informaticist would work with bedside nurses, nurse leaders, IT staff, quality staff, and other clinicians before changing a handoff or reporting process.</w:t>
      </w:r>
    </w:p>
    <w:p w:rsidR="00AC5A58" w:rsidRPr="00AC5A58" w:rsidRDefault="00AC5A58" w:rsidP="00AC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Explain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collaboration would work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: nurses identify problems in daily care; the informaticist translates those needs into system and training changes; the team reviews whether the changes help.</w:t>
      </w:r>
    </w:p>
    <w:p w:rsidR="00AC5A58" w:rsidRPr="00AC5A58" w:rsidRDefault="00AC5A58" w:rsidP="00AC5A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Evidence boundary: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This source describes responsibilities in healthcare settings. Do not present it as proof of a specific improvement in patient satisfaction.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Impact of Full Nurse Engagement in Healthcare Technology — approximately two paragraphs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Paragraph 1: Patient care, workflow, and technology.</w:t>
      </w:r>
    </w:p>
    <w:p w:rsidR="00AC5A58" w:rsidRPr="00AC5A58" w:rsidRDefault="00AC5A58" w:rsidP="00AC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Recommend that bedside nurses help design and test an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electronic bedside-handoff template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within the organization’s existing record system, if feasible.</w:t>
      </w:r>
    </w:p>
    <w:p w:rsidR="00AC5A58" w:rsidRPr="00AC5A58" w:rsidRDefault="00AC5A58" w:rsidP="00AC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Explain how a consistent handoff could help nurses confirm who is responsible for care, review the day’s plan with the patient, and invite questions.</w:t>
      </w:r>
    </w:p>
    <w:p w:rsidR="00AC5A58" w:rsidRPr="00AC5A58" w:rsidRDefault="00AC5A58" w:rsidP="00AC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Use </w:t>
      </w:r>
      <w:hyperlink r:id="rId8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Brown-Deveaux and colleagues (2022)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as an example of nurses participating in handoff redesign and a hospital reporting improved patient-satisfaction scores.</w:t>
      </w:r>
    </w:p>
    <w:p w:rsidR="00AC5A58" w:rsidRPr="00AC5A58" w:rsidRDefault="00AC5A58" w:rsidP="00AC5A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Address a challenge: adding fields or steps can burden nurses. The informaticist should observe the workflow, gather staff feedback, and simplify the process where possible.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Paragraph 2: Protected information, costs, and return.</w:t>
      </w:r>
    </w:p>
    <w:p w:rsidR="00AC5A58" w:rsidRPr="00AC5A58" w:rsidRDefault="00AC5A58" w:rsidP="00AC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Explain how the informaticist would partner with IT and privacy staff on appropriate access, authentication, staff training, and review of system activity. Use the </w:t>
      </w:r>
      <w:hyperlink r:id="rId9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HHS healthcare cybersecurity goals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to support the safeguards.</w:t>
      </w:r>
    </w:p>
    <w:p w:rsidR="00AC5A58" w:rsidRPr="00AC5A58" w:rsidRDefault="00AC5A58" w:rsidP="00AC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Identify the proposed costs: salary and benefits, staff training time, and any system changes.</w:t>
      </w:r>
    </w:p>
    <w:p w:rsidR="00AC5A58" w:rsidRPr="00AC5A58" w:rsidRDefault="00AC5A58" w:rsidP="00AC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Explain how the organization would evaluate value: compare patient-feedback trends, handoff practice, staff time, and costs before and after implementation. </w:t>
      </w:r>
      <w:hyperlink r:id="rId10" w:history="1">
        <w:proofErr w:type="spellStart"/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Iuppa</w:t>
        </w:r>
        <w:proofErr w:type="spellEnd"/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 xml:space="preserve"> (2023)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supports measuring the value of informatics work through meaningful organizational outcomes.</w:t>
      </w:r>
    </w:p>
    <w:p w:rsidR="00AC5A58" w:rsidRPr="00AC5A58" w:rsidRDefault="00AC5A58" w:rsidP="00AC5A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Writing focus: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Present return on investment as something to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evaluate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, not a dollar amount already proven for this organization.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Impact of Nursing Informatics on NSQIs — approximately one paragraph</w:t>
      </w:r>
    </w:p>
    <w:p w:rsidR="00AC5A58" w:rsidRPr="00AC5A58" w:rsidRDefault="00AC5A58" w:rsidP="00AC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Identify the Assessment 3 nursing-sensitive quality indicator: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patient satisfaction with nursing care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AC5A58" w:rsidRPr="00AC5A58" w:rsidRDefault="00AC5A58" w:rsidP="00AC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Describe the proposed data path: collect patient ratings and comments through the organization’s approved methods; organize them into unit-level reports; examine repeated themes; share findings with nurses; and review later results after practice changes.</w:t>
      </w:r>
    </w:p>
    <w:p w:rsidR="00AC5A58" w:rsidRPr="00AC5A58" w:rsidRDefault="00AC5A58" w:rsidP="00AC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Use the Assessment 3 example to show a possible process improvement: concerns about nurse identity and the daily plan led the team to reinforce bedside shift report and plain-language explanations.</w:t>
      </w:r>
    </w:p>
    <w:p w:rsidR="00AC5A58" w:rsidRPr="00AC5A58" w:rsidRDefault="00AC5A58" w:rsidP="00AC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Recommend a reporting dashboard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only if the organization’s existing systems support it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hyperlink r:id="rId11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Press Ganey’s 2024 professional article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illustrates how nursing indicators can be reported and benchmarked; it does not establish that the Assessment 3 unit uses NDNQI.</w:t>
      </w:r>
    </w:p>
    <w:p w:rsidR="00AC5A58" w:rsidRPr="00AC5A58" w:rsidRDefault="00AC5A58" w:rsidP="00AC5A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State what success would look like: fewer recurring comments about unclear plans, better communication-related ratings over time, and a handoff process nurses can use consistently. Review the results alongside comments and clinical context.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Opportunities and Challenges — approximately one paragraph</w:t>
      </w:r>
    </w:p>
    <w:p w:rsidR="00AC5A58" w:rsidRPr="00AC5A58" w:rsidRDefault="00AC5A58" w:rsidP="00AC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Opportunities: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Nurses can act on patient concerns sooner, take part in technology decisions, and use reports to guide improvement.</w:t>
      </w:r>
    </w:p>
    <w:p w:rsidR="00AC5A58" w:rsidRPr="00AC5A58" w:rsidRDefault="00AC5A58" w:rsidP="00AC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Challenges: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Training time, resistance to workflow changes, delayed survey results, privacy risks, and difficulty attributing a change in satisfaction to one new position.</w:t>
      </w:r>
    </w:p>
    <w:p w:rsidR="00AC5A58" w:rsidRPr="00AC5A58" w:rsidRDefault="00AC5A58" w:rsidP="00AC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Propose a manageable approach: begin with one unit, ask nurses and patients for feedback, review results at regular intervals, and adjust the handoff process before expanding it.</w:t>
      </w:r>
    </w:p>
    <w:p w:rsidR="00AC5A58" w:rsidRPr="00AC5A58" w:rsidRDefault="00AC5A58" w:rsidP="00AC5A5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Explain that the informaticist would coordinate this work with nursing leadership, IT, quality, and privacy staff.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Summary of Recommendations — approximately one paragraph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Give the CNO and HR manager </w:t>
      </w: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3–4 points to remember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:rsidR="00AC5A58" w:rsidRPr="00AC5A58" w:rsidRDefault="00AC5A58" w:rsidP="00AC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Create a nurse informaticist position focused on communication workflows and nursing quality information.</w:t>
      </w:r>
    </w:p>
    <w:p w:rsidR="00AC5A58" w:rsidRPr="00AC5A58" w:rsidRDefault="00AC5A58" w:rsidP="00AC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Involve bedside nurses and the interdisciplinary team in designing and testing changes.</w:t>
      </w:r>
    </w:p>
    <w:p w:rsidR="00AC5A58" w:rsidRPr="00AC5A58" w:rsidRDefault="00AC5A58" w:rsidP="00AC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Build privacy and security practices into the workflow and staff training.</w:t>
      </w:r>
    </w:p>
    <w:p w:rsidR="00AC5A58" w:rsidRPr="00AC5A58" w:rsidRDefault="00AC5A58" w:rsidP="00AC5A5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kern w:val="0"/>
          <w14:ligatures w14:val="none"/>
        </w:rPr>
        <w:t>Establish starting patient-satisfaction and cost measures, then review outcomes before judging the position’s return.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Possible closing sentence: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A nurse informaticist would give the organization a way to turn patient concerns into informed changes in care, while measuring whether those changes justify the investment.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Source and submission check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Course material: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Use the </w:t>
      </w:r>
      <w:hyperlink r:id="rId12" w:history="1">
        <w:r w:rsidRPr="00AC5A58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Assessment 3 presentation</w:t>
        </w:r>
      </w:hyperlink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for the selected indicator and nurse manager example. Check how your course expects the interview to be cited.</w:t>
      </w:r>
    </w:p>
    <w:p w:rsidR="00AC5A58" w:rsidRP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Outside sources: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Asif and Khan (2024), Brown-Deveaux and colleagues (2022), and </w:t>
      </w:r>
      <w:proofErr w:type="spellStart"/>
      <w:r w:rsidRPr="00AC5A58">
        <w:rPr>
          <w:rFonts w:ascii="Times New Roman" w:eastAsia="Times New Roman" w:hAnsi="Times New Roman" w:cs="Times New Roman"/>
          <w:kern w:val="0"/>
          <w14:ligatures w14:val="none"/>
        </w:rPr>
        <w:t>Iuppa</w:t>
      </w:r>
      <w:proofErr w:type="spellEnd"/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(2023) provide three scholarly sources. The ANA (2023) and Press Ganey (2024) pages provide current professional website sources. NIH and HHS support the influential-informaticist and security sections.</w:t>
      </w:r>
    </w:p>
    <w:p w:rsidR="00AC5A58" w:rsidRDefault="00AC5A58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5A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Final check:</w:t>
      </w:r>
      <w:r w:rsidRPr="00AC5A58">
        <w:rPr>
          <w:rFonts w:ascii="Times New Roman" w:eastAsia="Times New Roman" w:hAnsi="Times New Roman" w:cs="Times New Roman"/>
          <w:kern w:val="0"/>
          <w14:ligatures w14:val="none"/>
        </w:rPr>
        <w:t xml:space="preserve"> Keep the required headings; address patient care, protected information, workflow, costs, and return; explain NSQI data collection, analysis, process improvement, and technology needs; support the recommendation with citations; and format the proposal in APA style, 12-point Times New Roman, double-spaced.</w:t>
      </w: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Default="0078145F" w:rsidP="00AC5A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8145F" w:rsidRPr="0078145F" w:rsidRDefault="0078145F" w:rsidP="0078145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</w:pPr>
      <w:r w:rsidRPr="0078145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14:ligatures w14:val="none"/>
        </w:rPr>
        <w:lastRenderedPageBreak/>
        <w:t>References</w:t>
      </w:r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American Nurses Association. (2023, July 5).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What is nursing informatics?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3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https://www.nursingworld.org/content-hub/resources/nursing-resources/nursing-informatics/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Asif, K. B., &amp; Khan, H. (2024). Role of nurse informaticists in the implementation of electronic health records (EHRs) at resource-limited settings.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Pakistan Journal of Medical Sciences, 40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(9), 2156–2159. </w:t>
      </w:r>
      <w:hyperlink r:id="rId14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https://doi.org/10.12669/pjms.40.9.9686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Brown-Deveaux, D., Kaplan, S., </w:t>
      </w:r>
      <w:proofErr w:type="spellStart"/>
      <w:r w:rsidRPr="0078145F">
        <w:rPr>
          <w:rFonts w:ascii="Times New Roman" w:eastAsia="Times New Roman" w:hAnsi="Times New Roman" w:cs="Times New Roman"/>
          <w:kern w:val="0"/>
          <w14:ligatures w14:val="none"/>
        </w:rPr>
        <w:t>Gabbe</w:t>
      </w:r>
      <w:proofErr w:type="spellEnd"/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, L., &amp; Mansfield, L. (2022). Transformational leadership meets innovative strategy: How nurse leaders and clinical nurses redesigned bedside handover to improve nursing practice.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Nurse Leader, 20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(3), 290–296. </w:t>
      </w:r>
      <w:hyperlink r:id="rId15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https://doi.org/10.1016/j.mnl.2021.10.010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Fox, F. (2023, November 24). NLM celebrates Brennan’s contributions to data-driven discovery.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NIH Record, 75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(24), 9–10. </w:t>
      </w:r>
      <w:hyperlink r:id="rId16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https://nihrecord.nih.gov/sites/nihrecord/files/pdf/2023/NIH-Record-2023-11-24.pdf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8145F">
        <w:rPr>
          <w:rFonts w:ascii="Times New Roman" w:eastAsia="Times New Roman" w:hAnsi="Times New Roman" w:cs="Times New Roman"/>
          <w:kern w:val="0"/>
          <w14:ligatures w14:val="none"/>
        </w:rPr>
        <w:t>Iuppa</w:t>
      </w:r>
      <w:proofErr w:type="spellEnd"/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, N. (2023). Computing the value of nursing informatics.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Nursing Management, 54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(7), 10–13. </w:t>
      </w:r>
      <w:hyperlink r:id="rId17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https://doi.org/10.1097/NMG.0000000000000033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Press Ganey. (2024, July 13).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Press Ganey National Database of Nursing Quality Indicators (NDNQI).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hyperlink r:id="rId18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https://www.pressganey.com/resources/blog/your-comprehensive-guide-to-the-press-ganey-national-database-of-nursing-quality-indicators-ndnqi/</w:t>
        </w:r>
      </w:hyperlink>
    </w:p>
    <w:p w:rsidR="0078145F" w:rsidRPr="0078145F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U.S. Department of Health and Human Services. (n.d.). </w:t>
      </w:r>
      <w:r w:rsidRPr="0078145F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HPH cybersecurity performance goals.</w:t>
      </w:r>
      <w:r w:rsidRPr="0078145F">
        <w:rPr>
          <w:rFonts w:ascii="Times New Roman" w:eastAsia="Times New Roman" w:hAnsi="Times New Roman" w:cs="Times New Roman"/>
          <w:kern w:val="0"/>
          <w14:ligatures w14:val="none"/>
        </w:rPr>
        <w:t xml:space="preserve"> Retrieved September 28, 2026, from </w:t>
      </w:r>
      <w:hyperlink r:id="rId19" w:history="1">
        <w:r w:rsidRPr="0078145F">
          <w:rPr>
            <w:rFonts w:ascii="Times New Roman" w:eastAsia="Times New Roman" w:hAnsi="Times New Roman" w:cs="Times New Roman"/>
            <w:color w:val="0000FF"/>
            <w:kern w:val="0"/>
            <w:u w:val="single"/>
            <w14:ligatures w14:val="none"/>
          </w:rPr>
          <w:t>https://hhscyber.hhs.gov/cybersecurity-performance-goals.html</w:t>
        </w:r>
      </w:hyperlink>
    </w:p>
    <w:p w:rsidR="0078145F" w:rsidRPr="00AC5A58" w:rsidRDefault="0078145F" w:rsidP="0078145F">
      <w:pPr>
        <w:spacing w:before="100" w:beforeAutospacing="1" w:after="100" w:afterAutospacing="1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33404" w:rsidRDefault="00733404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p w:rsidR="0078145F" w:rsidRDefault="0078145F"/>
    <w:sectPr w:rsidR="00781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0E75"/>
    <w:multiLevelType w:val="multilevel"/>
    <w:tmpl w:val="ABD49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D719D"/>
    <w:multiLevelType w:val="multilevel"/>
    <w:tmpl w:val="CE62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2C1579"/>
    <w:multiLevelType w:val="multilevel"/>
    <w:tmpl w:val="0D2A5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A83357"/>
    <w:multiLevelType w:val="multilevel"/>
    <w:tmpl w:val="964A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75964"/>
    <w:multiLevelType w:val="multilevel"/>
    <w:tmpl w:val="570A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305FB3"/>
    <w:multiLevelType w:val="multilevel"/>
    <w:tmpl w:val="61A6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CD651D"/>
    <w:multiLevelType w:val="multilevel"/>
    <w:tmpl w:val="C2DE3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892C56"/>
    <w:multiLevelType w:val="multilevel"/>
    <w:tmpl w:val="5964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F26D6A"/>
    <w:multiLevelType w:val="multilevel"/>
    <w:tmpl w:val="B150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6305602">
    <w:abstractNumId w:val="4"/>
  </w:num>
  <w:num w:numId="2" w16cid:durableId="40979221">
    <w:abstractNumId w:val="5"/>
  </w:num>
  <w:num w:numId="3" w16cid:durableId="1958100842">
    <w:abstractNumId w:val="3"/>
  </w:num>
  <w:num w:numId="4" w16cid:durableId="939800615">
    <w:abstractNumId w:val="0"/>
  </w:num>
  <w:num w:numId="5" w16cid:durableId="1817139297">
    <w:abstractNumId w:val="8"/>
  </w:num>
  <w:num w:numId="6" w16cid:durableId="417137834">
    <w:abstractNumId w:val="6"/>
  </w:num>
  <w:num w:numId="7" w16cid:durableId="1851142650">
    <w:abstractNumId w:val="1"/>
  </w:num>
  <w:num w:numId="8" w16cid:durableId="1002701030">
    <w:abstractNumId w:val="7"/>
  </w:num>
  <w:num w:numId="9" w16cid:durableId="950936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58"/>
    <w:rsid w:val="000A21F1"/>
    <w:rsid w:val="001B27A8"/>
    <w:rsid w:val="001E4167"/>
    <w:rsid w:val="00392A23"/>
    <w:rsid w:val="0040695B"/>
    <w:rsid w:val="00714DD7"/>
    <w:rsid w:val="00733404"/>
    <w:rsid w:val="0078145F"/>
    <w:rsid w:val="00790C2E"/>
    <w:rsid w:val="00AC5A58"/>
    <w:rsid w:val="00D35D34"/>
    <w:rsid w:val="00E201D5"/>
    <w:rsid w:val="00FB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3E4AE"/>
  <w15:chartTrackingRefBased/>
  <w15:docId w15:val="{E1206FE1-0C88-4F4E-9BC2-B8F06DEE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5A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A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5A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5A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5A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5A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5A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5A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5A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5A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5A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5A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5A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5A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5A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5A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5A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5A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5A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5A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5A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5A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5A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5A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5A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5A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A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A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5A5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5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C5A58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C5A5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14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35505949/" TargetMode="External"/><Relationship Id="rId13" Type="http://schemas.openxmlformats.org/officeDocument/2006/relationships/hyperlink" Target="https://www.nursingworld.org/content-hub/resources/nursing-resources/nursing-informatics/" TargetMode="External"/><Relationship Id="rId18" Type="http://schemas.openxmlformats.org/officeDocument/2006/relationships/hyperlink" Target="https://www.pressganey.com/resources/blog/your-comprehensive-guide-to-the-press-ganey-national-database-of-nursing-quality-indicators-ndnqi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pubmed.ncbi.nlm.nih.gov/39416601/" TargetMode="External"/><Relationship Id="rId12" Type="http://schemas.openxmlformats.org/officeDocument/2006/relationships/hyperlink" Target="app://-/Users/lukeopany/Downloads/Assessment%203%20-%20Nurisng%20Indicators%20/output/Patient_Satisfaction_Nursing_Care_Training_Revised.pptx" TargetMode="External"/><Relationship Id="rId17" Type="http://schemas.openxmlformats.org/officeDocument/2006/relationships/hyperlink" Target="https://doi.org/10.1097/NMG.00000000000000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nihrecord.nih.gov/sites/nihrecord/files/pdf/2023/NIH-Record-2023-11-24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nihrecord.nih.gov/sites/nihrecord/files/pdf/2023/NIH-Record-2023-11-24.pdf" TargetMode="External"/><Relationship Id="rId11" Type="http://schemas.openxmlformats.org/officeDocument/2006/relationships/hyperlink" Target="https://www.pressganey.com/resources/blog/your-comprehensive-guide-to-the-press-ganey-national-database-of-nursing-quality-indicators-ndnqi/" TargetMode="External"/><Relationship Id="rId5" Type="http://schemas.openxmlformats.org/officeDocument/2006/relationships/hyperlink" Target="https://www.nursingworld.org/content-hub/resources/nursing-resources/nursing-informatics/" TargetMode="External"/><Relationship Id="rId15" Type="http://schemas.openxmlformats.org/officeDocument/2006/relationships/hyperlink" Target="https://doi.org/10.1016/j.mnl.2021.10.010" TargetMode="External"/><Relationship Id="rId10" Type="http://schemas.openxmlformats.org/officeDocument/2006/relationships/hyperlink" Target="https://pubmed.ncbi.nlm.nih.gov/37401553/" TargetMode="External"/><Relationship Id="rId19" Type="http://schemas.openxmlformats.org/officeDocument/2006/relationships/hyperlink" Target="https://hhscyber.hhs.gov/cybersecurity-performance-goal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hscyber.hhs.gov/cybersecurity-performance-goals.html" TargetMode="External"/><Relationship Id="rId14" Type="http://schemas.openxmlformats.org/officeDocument/2006/relationships/hyperlink" Target="https://doi.org/10.12669/pjms.40.9.96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1612</Words>
  <Characters>9189</Characters>
  <Application>Microsoft Office Word</Application>
  <DocSecurity>0</DocSecurity>
  <Lines>76</Lines>
  <Paragraphs>21</Paragraphs>
  <ScaleCrop>false</ScaleCrop>
  <Company/>
  <LinksUpToDate>false</LinksUpToDate>
  <CharactersWithSpaces>10780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2026-09-28T05:38:00Z</dcterms:created>
  <dcterms:modified xsi:type="dcterms:W3CDTF">2026-09-28T05:42:00Z</dcterms:modified>
</cp:coreProperties>
</file>